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亲爱的同学：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你好！请认真阅读以下须知，祝同学们在学校学习期间一切顺利！</w:t>
      </w:r>
    </w:p>
    <w:p>
      <w:pPr>
        <w:adjustRightInd w:val="0"/>
        <w:snapToGrid w:val="0"/>
        <w:spacing w:line="440" w:lineRule="atLeast"/>
        <w:jc w:val="center"/>
        <w:rPr>
          <w:rFonts w:ascii="宋体" w:cs="宋体"/>
          <w:sz w:val="28"/>
          <w:szCs w:val="28"/>
        </w:rPr>
      </w:pPr>
    </w:p>
    <w:p>
      <w:pPr>
        <w:adjustRightInd w:val="0"/>
        <w:snapToGrid w:val="0"/>
        <w:spacing w:line="440" w:lineRule="atLeast"/>
        <w:jc w:val="center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新生入学须知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学生必须如实填写所属函授站点，一经填写，不得更改。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学生需到本人确认核实的函授站点办理缴费，并在我校规定时间内办理报到入学手续，请假超过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</w:rPr>
        <w:t>天不报到者，取消入学资格。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学费标准：依据当地物价局收费标准执行。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学信网学籍状态查询以省教育厅公布时间为准。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学籍信息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变更</w:t>
      </w:r>
      <w:r>
        <w:rPr>
          <w:rFonts w:hint="eastAsia" w:ascii="宋体" w:hAnsi="宋体" w:cs="宋体"/>
          <w:sz w:val="28"/>
          <w:szCs w:val="28"/>
        </w:rPr>
        <w:t>只能在入学首年完成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其它信息变更</w:t>
      </w:r>
      <w:r>
        <w:rPr>
          <w:rFonts w:hint="eastAsia" w:ascii="宋体" w:hAnsi="宋体" w:cs="宋体"/>
          <w:sz w:val="28"/>
          <w:szCs w:val="28"/>
        </w:rPr>
        <w:t>在学籍注册后至毕业前半年申请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毕业后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学历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信息修改一律不予受理。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学籍注册阶段不予受理学籍信息变更申请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学生入学后首年须按要求采集在校生照片。</w:t>
      </w:r>
    </w:p>
    <w:p>
      <w:pPr>
        <w:numPr>
          <w:ilvl w:val="0"/>
          <w:numId w:val="0"/>
        </w:numPr>
        <w:adjustRightInd w:val="0"/>
        <w:snapToGrid w:val="0"/>
        <w:spacing w:line="440" w:lineRule="atLeast"/>
        <w:rPr>
          <w:rFonts w:hint="eastAsia" w:asci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六、专升本学生，应确保提供的前置学历信息及材料真实无误，如经核实无法通过者，将被取消学籍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。</w:t>
      </w:r>
    </w:p>
    <w:p>
      <w:pPr>
        <w:numPr>
          <w:numId w:val="0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sz w:val="28"/>
          <w:szCs w:val="28"/>
        </w:rPr>
        <w:t>关于转专业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学生按录取信息完成学业，如因特殊情况发生变更的，按《武汉科技大学成人高等教育学籍异动管理细则》及《武汉科技大学成人高等教育转专业管理细则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修订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》相关规定办理。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、关于学习形式：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（一）所有课程采用线上线下相结合的学习形式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和考试形式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（二）高起专、专升本线上学习不超过本专业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门课程，高起本线上学习不超过本专业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门课程。</w:t>
      </w:r>
    </w:p>
    <w:p>
      <w:pPr>
        <w:adjustRightInd w:val="0"/>
        <w:snapToGrid w:val="0"/>
        <w:spacing w:line="440" w:lineRule="atLeast"/>
        <w:rPr>
          <w:rFonts w:ascii="宋体" w:cs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（三）线上课程成绩由三部分组成：平台学习占</w:t>
      </w:r>
      <w:r>
        <w:rPr>
          <w:rFonts w:ascii="宋体" w:hAnsi="宋体" w:cs="宋体"/>
          <w:sz w:val="28"/>
          <w:szCs w:val="28"/>
        </w:rPr>
        <w:t>30%</w:t>
      </w:r>
      <w:r>
        <w:rPr>
          <w:rFonts w:hint="eastAsia" w:ascii="宋体" w:hAnsi="宋体" w:cs="宋体"/>
          <w:sz w:val="28"/>
          <w:szCs w:val="28"/>
        </w:rPr>
        <w:t>，平台作业占</w:t>
      </w:r>
      <w:r>
        <w:rPr>
          <w:rFonts w:ascii="宋体" w:hAnsi="宋体" w:cs="宋体"/>
          <w:sz w:val="28"/>
          <w:szCs w:val="28"/>
        </w:rPr>
        <w:t>10%</w:t>
      </w:r>
      <w:r>
        <w:rPr>
          <w:rFonts w:hint="eastAsia" w:ascii="宋体" w:hAnsi="宋体" w:cs="宋体"/>
          <w:sz w:val="28"/>
          <w:szCs w:val="28"/>
        </w:rPr>
        <w:t>，考试占</w:t>
      </w:r>
      <w:r>
        <w:rPr>
          <w:rFonts w:ascii="宋体" w:hAnsi="宋体" w:cs="宋体"/>
          <w:sz w:val="28"/>
          <w:szCs w:val="28"/>
        </w:rPr>
        <w:t>60%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cs="宋体"/>
          <w:sz w:val="28"/>
          <w:szCs w:val="28"/>
        </w:rPr>
        <w:t>、关于报考四、六级英语</w:t>
      </w:r>
    </w:p>
    <w:p>
      <w:pPr>
        <w:adjustRightInd w:val="0"/>
        <w:snapToGrid w:val="0"/>
        <w:spacing w:line="440" w:lineRule="atLeas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报考次数为一年两次。上半年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月中旬考试；下半年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月中旬考试。具体考试时间以通知为准。已完成英语课程教学计划的在校生均可报考。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sz w:val="28"/>
          <w:szCs w:val="28"/>
        </w:rPr>
        <w:t>、关于报考学位课程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报考次数为一年两次。上半年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月中旬考试；下半年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月中旬考试。具体考试时间以通知为准。已完成相关学位课程教学计划的在校生均可报考。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</w:rPr>
        <w:t>、关于报考学位英语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报考次数为一年一次。每年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月上旬报考，第二年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月底或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月参加考试。具体考试时间以通知为准。已完成英语课程教学计划的在校生均可报考。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</w:rPr>
        <w:t>、学生完成《武汉科技大学成人高等教育专业培养方案》的全部课程并考试（考核）合格后方可申请办理毕业证。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、关于学位申报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、学位课程考试成绩：学位课程共三门，综合考试成绩</w:t>
      </w:r>
      <w:r>
        <w:rPr>
          <w:rFonts w:ascii="宋体" w:cs="宋体"/>
          <w:sz w:val="28"/>
          <w:szCs w:val="28"/>
        </w:rPr>
        <w:t> </w:t>
      </w:r>
      <w:r>
        <w:rPr>
          <w:rFonts w:hint="eastAsia" w:ascii="宋体" w:cs="宋体"/>
          <w:sz w:val="28"/>
          <w:szCs w:val="28"/>
        </w:rPr>
        <w:t>≥</w:t>
      </w:r>
      <w:r>
        <w:rPr>
          <w:rFonts w:ascii="宋体" w:hAnsi="宋体" w:cs="宋体"/>
          <w:sz w:val="28"/>
          <w:szCs w:val="28"/>
        </w:rPr>
        <w:t>75</w:t>
      </w:r>
      <w:r>
        <w:rPr>
          <w:rFonts w:hint="eastAsia" w:ascii="宋体" w:hAnsi="宋体" w:cs="宋体"/>
          <w:sz w:val="28"/>
          <w:szCs w:val="28"/>
        </w:rPr>
        <w:t>分（其中校组考的占考试成绩的</w:t>
      </w:r>
      <w:r>
        <w:rPr>
          <w:rFonts w:ascii="宋体" w:hAnsi="宋体" w:cs="宋体"/>
          <w:sz w:val="28"/>
          <w:szCs w:val="28"/>
        </w:rPr>
        <w:t>60%</w:t>
      </w:r>
      <w:r>
        <w:rPr>
          <w:rFonts w:hint="eastAsia" w:ascii="宋体" w:hAnsi="宋体" w:cs="宋体"/>
          <w:sz w:val="28"/>
          <w:szCs w:val="28"/>
        </w:rPr>
        <w:t>，站点组考的占考试成绩的</w:t>
      </w:r>
      <w:r>
        <w:rPr>
          <w:rFonts w:ascii="宋体" w:hAnsi="宋体" w:cs="宋体"/>
          <w:sz w:val="28"/>
          <w:szCs w:val="28"/>
        </w:rPr>
        <w:t>40%</w:t>
      </w:r>
      <w:r>
        <w:rPr>
          <w:rFonts w:hint="eastAsia" w:ascii="宋体" w:hAnsi="宋体" w:cs="宋体"/>
          <w:sz w:val="28"/>
          <w:szCs w:val="28"/>
        </w:rPr>
        <w:t>）。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、外语水平考试成绩：成人学士学位外语考试成绩合格；全国大学英语四级、六级考试成绩合格；全国公共英语等级考试四级（</w:t>
      </w:r>
      <w:r>
        <w:rPr>
          <w:rFonts w:ascii="宋体" w:hAnsi="宋体" w:cs="宋体"/>
          <w:sz w:val="28"/>
          <w:szCs w:val="28"/>
        </w:rPr>
        <w:t>PETS-4</w:t>
      </w:r>
      <w:r>
        <w:rPr>
          <w:rFonts w:hint="eastAsia" w:ascii="宋体" w:hAnsi="宋体" w:cs="宋体"/>
          <w:sz w:val="28"/>
          <w:szCs w:val="28"/>
        </w:rPr>
        <w:t>）成绩合格（</w:t>
      </w:r>
      <w:r>
        <w:rPr>
          <w:rFonts w:ascii="宋体" w:hAnsi="宋体" w:cs="宋体"/>
          <w:sz w:val="28"/>
          <w:szCs w:val="28"/>
        </w:rPr>
        <w:t>425</w:t>
      </w:r>
      <w:r>
        <w:rPr>
          <w:rFonts w:hint="eastAsia" w:ascii="宋体" w:hAnsi="宋体" w:cs="宋体"/>
          <w:sz w:val="28"/>
          <w:szCs w:val="28"/>
        </w:rPr>
        <w:t>分及以上）。外语成绩有效期为学生在籍学习期间。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、以上两项均符合要求的，可申请学士学位证书。当年度申请时段为三次，分别为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、关于收费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学生除缴纳学费（不含教材）以外，不再收取考试费、论文费、工本费等费用。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color w:val="FF0000"/>
          <w:sz w:val="28"/>
          <w:szCs w:val="28"/>
        </w:rPr>
        <w:t xml:space="preserve"> 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</w:p>
    <w:p>
      <w:pPr>
        <w:spacing w:line="2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</w:t>
      </w:r>
    </w:p>
    <w:p>
      <w:pPr>
        <w:spacing w:line="2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sz w:val="28"/>
          <w:szCs w:val="28"/>
        </w:rPr>
        <w:t>武汉科技大学继续教育学院</w:t>
      </w:r>
    </w:p>
    <w:p>
      <w:pPr>
        <w:rPr>
          <w:rFonts w:asci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C34FF"/>
    <w:multiLevelType w:val="singleLevel"/>
    <w:tmpl w:val="F22C34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B5F283"/>
    <w:multiLevelType w:val="singleLevel"/>
    <w:tmpl w:val="40B5F283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4FB7A59"/>
    <w:rsid w:val="000A2829"/>
    <w:rsid w:val="00141BC2"/>
    <w:rsid w:val="00161918"/>
    <w:rsid w:val="001A6896"/>
    <w:rsid w:val="001E72A4"/>
    <w:rsid w:val="002B68DE"/>
    <w:rsid w:val="002C7807"/>
    <w:rsid w:val="00400644"/>
    <w:rsid w:val="00400B4A"/>
    <w:rsid w:val="00532F2B"/>
    <w:rsid w:val="0057738C"/>
    <w:rsid w:val="005E2D8D"/>
    <w:rsid w:val="00663EF0"/>
    <w:rsid w:val="006A6920"/>
    <w:rsid w:val="008B22A6"/>
    <w:rsid w:val="00936241"/>
    <w:rsid w:val="009D06D6"/>
    <w:rsid w:val="00A14ED9"/>
    <w:rsid w:val="00A628A0"/>
    <w:rsid w:val="00B25711"/>
    <w:rsid w:val="00B53007"/>
    <w:rsid w:val="00B92A16"/>
    <w:rsid w:val="00BA797A"/>
    <w:rsid w:val="00BB1BB9"/>
    <w:rsid w:val="00C052AE"/>
    <w:rsid w:val="00C15924"/>
    <w:rsid w:val="00C25A7E"/>
    <w:rsid w:val="00C332B0"/>
    <w:rsid w:val="00C42228"/>
    <w:rsid w:val="00D30DAA"/>
    <w:rsid w:val="00D87595"/>
    <w:rsid w:val="00DF17F7"/>
    <w:rsid w:val="00DF78D8"/>
    <w:rsid w:val="00E77DC2"/>
    <w:rsid w:val="00EA14BD"/>
    <w:rsid w:val="00EE0980"/>
    <w:rsid w:val="00F01182"/>
    <w:rsid w:val="00F25060"/>
    <w:rsid w:val="02E676F3"/>
    <w:rsid w:val="0AB86419"/>
    <w:rsid w:val="0CEE44C8"/>
    <w:rsid w:val="10DC2DB0"/>
    <w:rsid w:val="172830B2"/>
    <w:rsid w:val="18582E9D"/>
    <w:rsid w:val="1A7B5202"/>
    <w:rsid w:val="1B1F39D7"/>
    <w:rsid w:val="207F63B2"/>
    <w:rsid w:val="25E84DF8"/>
    <w:rsid w:val="2BFE4EFD"/>
    <w:rsid w:val="34FB7A59"/>
    <w:rsid w:val="3573415F"/>
    <w:rsid w:val="3E545742"/>
    <w:rsid w:val="4114536D"/>
    <w:rsid w:val="434F3CF5"/>
    <w:rsid w:val="48DC307C"/>
    <w:rsid w:val="4C0D35C6"/>
    <w:rsid w:val="52170815"/>
    <w:rsid w:val="522A6FBE"/>
    <w:rsid w:val="5B130B09"/>
    <w:rsid w:val="64623AE4"/>
    <w:rsid w:val="69BB0912"/>
    <w:rsid w:val="6AF46353"/>
    <w:rsid w:val="77E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Balloon Text Char"/>
    <w:basedOn w:val="6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1051</Words>
  <Characters>1076</Characters>
  <Lines>0</Lines>
  <Paragraphs>0</Paragraphs>
  <TotalTime>2</TotalTime>
  <ScaleCrop>false</ScaleCrop>
  <LinksUpToDate>false</LinksUpToDate>
  <CharactersWithSpaces>1160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2019-10-31T06:35:00Z</dcterms:created>
  <dc:creator>玮玮是缺爱的孩纸纸纸</dc:creator>
  <cp:lastModifiedBy>玮玮是缺爱的孩纸纸纸</cp:lastModifiedBy>
  <cp:lastPrinted>2019-11-05T06:24:00Z</cp:lastPrinted>
  <dcterms:modified xsi:type="dcterms:W3CDTF">2022-04-25T02:43:50Z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889B9CADE8EC452AB303A4CF766DB4CC</vt:lpwstr>
  </property>
  <property fmtid="{D5CDD505-2E9C-101B-9397-08002B2CF9AE}" pid="4" name="commondata">
    <vt:lpwstr>eyJoZGlkIjoiYzk5NjlmYzliMDY0NTA0NDkzOTYwNGRlZmUyZTI5MTcifQ==</vt:lpwstr>
  </property>
</Properties>
</file>